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«Как развивать речь младших дошкольников?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активизировать развитие речи ребёнка?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совместная работа родителей и детей.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Успешное речевое развитие маленьких детей зависит от некоторых условий: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имеет ли нормальное строение речевой аппарат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насколько активно малыш вовлечён в общение с родителями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•        получает ли развитие мелкая моторика рук ребёнка.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 получает сведения о предметах.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 xml:space="preserve"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</w:t>
      </w:r>
      <w:proofErr w:type="gramStart"/>
      <w:r w:rsidRPr="005D39AD">
        <w:rPr>
          <w:rFonts w:ascii="Arial" w:eastAsia="Times New Roman" w:hAnsi="Arial" w:cs="Arial"/>
          <w:color w:val="000000"/>
          <w:lang w:eastAsia="ru-RU"/>
        </w:rPr>
        <w:t>более развёрнуто</w:t>
      </w:r>
      <w:proofErr w:type="gramEnd"/>
      <w:r w:rsidRPr="005D39AD">
        <w:rPr>
          <w:rFonts w:ascii="Arial" w:eastAsia="Times New Roman" w:hAnsi="Arial" w:cs="Arial"/>
          <w:color w:val="000000"/>
          <w:lang w:eastAsia="ru-RU"/>
        </w:rPr>
        <w:t>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детишки проявляют интерес к словам.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Бывает так, что малышу уже и пришло время заговорить, а этого никак не происходит? Что делать? </w:t>
      </w: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Рекомендуем воспользоваться специальными приёмами для развития речи и методами активизации речи: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1.«Говорю сам с собой».</w:t>
      </w:r>
      <w:r w:rsidRPr="005D39AD">
        <w:rPr>
          <w:rFonts w:ascii="Arial" w:eastAsia="Times New Roman" w:hAnsi="Arial" w:cs="Arial"/>
          <w:color w:val="000000"/>
          <w:lang w:eastAsia="ru-RU"/>
        </w:rPr>
        <w:t> Когда Вы рядом с малышом, но заняты своими делами, говорите вслух, что вы делаете. Это будет такое пассивное общение с малышом. Говорите не спеша, но чётко, короткими фразами.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2.«Параллельный разговор»</w:t>
      </w:r>
      <w:r w:rsidRPr="005D39AD">
        <w:rPr>
          <w:rFonts w:ascii="Arial" w:eastAsia="Times New Roman" w:hAnsi="Arial" w:cs="Arial"/>
          <w:color w:val="000000"/>
          <w:lang w:eastAsia="ru-RU"/>
        </w:rPr>
        <w:t>. Теперь вы описываете то, что делает ребёнок, что он видит и слышит, что может чувствовать, к чему прикасаться. Так вы подсказываете малышу нужные слова.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3.«Я тебя не понимаю».</w:t>
      </w:r>
      <w:r w:rsidRPr="005D39AD">
        <w:rPr>
          <w:rFonts w:ascii="Arial" w:eastAsia="Times New Roman" w:hAnsi="Arial" w:cs="Arial"/>
          <w:color w:val="000000"/>
          <w:lang w:eastAsia="ru-RU"/>
        </w:rPr>
        <w:t> 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побуждать его к речевой активности.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4.«Расширяем».</w:t>
      </w:r>
      <w:r w:rsidRPr="005D39AD">
        <w:rPr>
          <w:rFonts w:ascii="Arial" w:eastAsia="Times New Roman" w:hAnsi="Arial" w:cs="Arial"/>
          <w:color w:val="000000"/>
          <w:lang w:eastAsia="ru-RU"/>
        </w:rPr>
        <w:t> Всё что скажет малыш, повторяйте и 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почву для овладения связной речью.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5.«Приговариваем».</w:t>
      </w:r>
      <w:r w:rsidRPr="005D39AD">
        <w:rPr>
          <w:rFonts w:ascii="Arial" w:eastAsia="Times New Roman" w:hAnsi="Arial" w:cs="Arial"/>
          <w:color w:val="000000"/>
          <w:lang w:eastAsia="ru-RU"/>
        </w:rPr>
        <w:t xml:space="preserve"> Народные песенки, </w:t>
      </w:r>
      <w:proofErr w:type="spellStart"/>
      <w:r w:rsidRPr="005D39AD">
        <w:rPr>
          <w:rFonts w:ascii="Arial" w:eastAsia="Times New Roman" w:hAnsi="Arial" w:cs="Arial"/>
          <w:color w:val="000000"/>
          <w:lang w:eastAsia="ru-RU"/>
        </w:rPr>
        <w:t>потешки</w:t>
      </w:r>
      <w:proofErr w:type="spellEnd"/>
      <w:r w:rsidRPr="005D39AD">
        <w:rPr>
          <w:rFonts w:ascii="Arial" w:eastAsia="Times New Roman" w:hAnsi="Arial" w:cs="Arial"/>
          <w:color w:val="000000"/>
          <w:lang w:eastAsia="ru-RU"/>
        </w:rPr>
        <w:t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детей, что непосредственно связано с речевым развитием. Образность помогает запомнить слова и побудить к говорению.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6.«Его выбор».</w:t>
      </w:r>
      <w:r w:rsidRPr="005D39AD">
        <w:rPr>
          <w:rFonts w:ascii="Arial" w:eastAsia="Times New Roman" w:hAnsi="Arial" w:cs="Arial"/>
          <w:color w:val="000000"/>
          <w:lang w:eastAsia="ru-RU"/>
        </w:rPr>
        <w:t> Позволение ребёнку самостоятельно делать выбор, напрямую связано с активизацией его речи: «Тебе налить целый стакан компота или половину?», «Пойдём гулять или побудем дома?», «Будешь играть с машинкой или поездом?».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7.«Занимаемся творчеством».</w:t>
      </w:r>
      <w:r w:rsidRPr="005D39AD">
        <w:rPr>
          <w:rFonts w:ascii="Arial" w:eastAsia="Times New Roman" w:hAnsi="Arial" w:cs="Arial"/>
          <w:color w:val="000000"/>
          <w:lang w:eastAsia="ru-RU"/>
        </w:rPr>
        <w:t> 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рассказ-описание получившегося «шедевра».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8.«Имитация».</w:t>
      </w:r>
      <w:r w:rsidRPr="005D39AD">
        <w:rPr>
          <w:rFonts w:ascii="Arial" w:eastAsia="Times New Roman" w:hAnsi="Arial" w:cs="Arial"/>
          <w:color w:val="000000"/>
          <w:lang w:eastAsia="ru-RU"/>
        </w:rPr>
        <w:t> 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описывать всё, что может происходить.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9.«Ролевые игры».</w:t>
      </w:r>
      <w:r w:rsidRPr="005D39AD">
        <w:rPr>
          <w:rFonts w:ascii="Arial" w:eastAsia="Times New Roman" w:hAnsi="Arial" w:cs="Arial"/>
          <w:color w:val="000000"/>
          <w:lang w:eastAsia="ru-RU"/>
        </w:rPr>
        <w:t xml:space="preserve"> Научите малыша выполнять элементарные сюжетно-ролевые действия. Например, играть в телефон, когда ребёнок </w:t>
      </w:r>
      <w:proofErr w:type="gramStart"/>
      <w:r w:rsidRPr="005D39AD">
        <w:rPr>
          <w:rFonts w:ascii="Arial" w:eastAsia="Times New Roman" w:hAnsi="Arial" w:cs="Arial"/>
          <w:color w:val="000000"/>
          <w:lang w:eastAsia="ru-RU"/>
        </w:rPr>
        <w:t>понарошку</w:t>
      </w:r>
      <w:proofErr w:type="gramEnd"/>
      <w:r w:rsidRPr="005D39AD">
        <w:rPr>
          <w:rFonts w:ascii="Arial" w:eastAsia="Times New Roman" w:hAnsi="Arial" w:cs="Arial"/>
          <w:color w:val="000000"/>
          <w:lang w:eastAsia="ru-RU"/>
        </w:rPr>
        <w:t xml:space="preserve"> будет звонить сказочным персонажам. Такая игра будет способствовать стимулированию речи и коммуникативных навыков малыша, формированию его уверенности в себе, фантазии.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color w:val="000000"/>
          <w:lang w:eastAsia="ru-RU"/>
        </w:rPr>
        <w:t>10.«Музыкальные игры».</w:t>
      </w:r>
      <w:r w:rsidRPr="005D39AD">
        <w:rPr>
          <w:rFonts w:ascii="Arial" w:eastAsia="Times New Roman" w:hAnsi="Arial" w:cs="Arial"/>
          <w:color w:val="000000"/>
          <w:lang w:eastAsia="ru-RU"/>
        </w:rPr>
        <w:t> 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слова которых начинают повторять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Гуляем и разговариваем.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Развивать речь младших дошкольников можно на прогулках. Такие «занятия» очень естественны, приносят малышам множество впечатлений, способствуют познанию мира. Гуляя, малыш начнёт задавать массу вопросов, многие их которых побуждают к мыслительному процессу, требуют выражения эмоций и мыслей с помощью слов. Так ребёнок узнает новые слова и понятия, которые скоро станут обязательными в его повседневной речи. Не бойтесь, что ребенок вас не поймёт. В эти ценные моменты общения малыш слушает и учится воспринимать родную речь.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Итак, как же развивать речь ребенка во время прогулки?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Например: На детской площадке. Песочек в песочнице желтенький, светленький, беленький или грязный. Старайтесь разнообразить свою речь, употребляя синонимы: мокрый песок можно назвать влажным, сырым; приучайте ребенка сравнивать и анализировать: утром песок был влажным от росы (после дождя), а днем высох под ярким солнышком. Разглядывая песочек вместе с ребёнком, обращайте внимание на то, что сухой песочек сыплется, а из влажного лучше куличики получаются, потому что он "склеивается" водичкой. Играя в песочнице, насыпая песок совочком в ведерко или в формочку, нагружая игрушечный самосвал, прокладывая дорогу в песочном бездорожье, малыш время от времени должен слышать то, как мама называет эти предметы, объясняет ему, что она сама делает, когда помогает в создании куличиков.</w:t>
      </w:r>
    </w:p>
    <w:p w:rsidR="002618DE" w:rsidRPr="005D39AD" w:rsidRDefault="002618DE" w:rsidP="002618DE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000000"/>
          <w:lang w:eastAsia="ru-RU"/>
        </w:rPr>
      </w:pPr>
      <w:r w:rsidRPr="005D39AD">
        <w:rPr>
          <w:rFonts w:ascii="Arial" w:eastAsia="Times New Roman" w:hAnsi="Arial" w:cs="Arial"/>
          <w:color w:val="000000"/>
          <w:lang w:eastAsia="ru-RU"/>
        </w:rPr>
        <w:t>Разглядывая вместе с малышом деревья, травку и цветочки, мы не только учим его внимательно относиться к окружающему миру, но и развиваем его связную речь. Предлагая ребенку рассматривать разные листочки (клена, березы, осины), мама неторопливо рассказывает ему о том, чем они отличаются.</w:t>
      </w:r>
    </w:p>
    <w:p w:rsidR="005E0976" w:rsidRDefault="005E0976"/>
    <w:sectPr w:rsidR="005E0976" w:rsidSect="005E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8DE"/>
    <w:rsid w:val="00024D4C"/>
    <w:rsid w:val="002618DE"/>
    <w:rsid w:val="005C38FD"/>
    <w:rsid w:val="005E0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1009</Words>
  <Characters>5752</Characters>
  <Application>Microsoft Office Word</Application>
  <DocSecurity>0</DocSecurity>
  <Lines>47</Lines>
  <Paragraphs>13</Paragraphs>
  <ScaleCrop>false</ScaleCrop>
  <Company>office 2007 rus ent: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2021-04-04T15:54:00Z</dcterms:created>
  <dcterms:modified xsi:type="dcterms:W3CDTF">2021-04-04T15:54:00Z</dcterms:modified>
</cp:coreProperties>
</file>