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46A" w:rsidRPr="0079546A" w:rsidRDefault="0079546A" w:rsidP="0079546A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79546A">
        <w:rPr>
          <w:rStyle w:val="c10"/>
          <w:rFonts w:ascii="Arial" w:hAnsi="Arial" w:cs="Arial"/>
          <w:color w:val="000000"/>
          <w:sz w:val="22"/>
          <w:szCs w:val="22"/>
        </w:rPr>
        <w:t>Консультация для родителей на тему: </w:t>
      </w:r>
      <w:r w:rsidRPr="0079546A">
        <w:rPr>
          <w:rStyle w:val="c0"/>
          <w:rFonts w:ascii="Arial" w:hAnsi="Arial" w:cs="Arial"/>
          <w:b/>
          <w:bCs/>
          <w:color w:val="000000"/>
          <w:sz w:val="22"/>
          <w:szCs w:val="22"/>
        </w:rPr>
        <w:t>«Можно, нельзя, надо» (о моральном воспитании ребенка)</w:t>
      </w:r>
    </w:p>
    <w:p w:rsidR="0079546A" w:rsidRPr="0079546A" w:rsidRDefault="0079546A" w:rsidP="0079546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9546A">
        <w:rPr>
          <w:rStyle w:val="c7"/>
          <w:rFonts w:ascii="Arial" w:hAnsi="Arial" w:cs="Arial"/>
          <w:color w:val="000000"/>
          <w:sz w:val="22"/>
          <w:szCs w:val="22"/>
        </w:rPr>
        <w:t xml:space="preserve">  Некоторые  родители  считают,  что  «запрещать </w:t>
      </w:r>
      <w:proofErr w:type="gramStart"/>
      <w:r w:rsidRPr="0079546A">
        <w:rPr>
          <w:rStyle w:val="c7"/>
          <w:rFonts w:ascii="Arial" w:hAnsi="Arial" w:cs="Arial"/>
          <w:color w:val="000000"/>
          <w:sz w:val="22"/>
          <w:szCs w:val="22"/>
        </w:rPr>
        <w:t>–з</w:t>
      </w:r>
      <w:proofErr w:type="gramEnd"/>
      <w:r w:rsidRPr="0079546A">
        <w:rPr>
          <w:rStyle w:val="c7"/>
          <w:rFonts w:ascii="Arial" w:hAnsi="Arial" w:cs="Arial"/>
          <w:color w:val="000000"/>
          <w:sz w:val="22"/>
          <w:szCs w:val="22"/>
        </w:rPr>
        <w:t xml:space="preserve">начит  отнимать  радости детства», «упрямство в ребёнке –проявление положительное: так как он выражает волевые усилия», «совсем необязательно, чтобы ребёнок слушался, а то вырастет безынициативным». Правы ли они чем младше ребёнок, тем меньше его жизненный опыт и багаж нравственных  представлений,  тем  больше  он  нуждается  в руководстве  со стороны  старших.  Недопустимо,  чтобы  его природная  активность,  стремления  к деятельности были неуправляемы. Ведь иначе они могут проявляться в уродливых формах </w:t>
      </w:r>
      <w:proofErr w:type="gramStart"/>
      <w:r w:rsidRPr="0079546A">
        <w:rPr>
          <w:rStyle w:val="c7"/>
          <w:rFonts w:ascii="Arial" w:hAnsi="Arial" w:cs="Arial"/>
          <w:color w:val="000000"/>
          <w:sz w:val="22"/>
          <w:szCs w:val="22"/>
        </w:rPr>
        <w:t>–в</w:t>
      </w:r>
      <w:proofErr w:type="gramEnd"/>
      <w:r w:rsidRPr="0079546A">
        <w:rPr>
          <w:rStyle w:val="c7"/>
          <w:rFonts w:ascii="Arial" w:hAnsi="Arial" w:cs="Arial"/>
          <w:color w:val="000000"/>
          <w:sz w:val="22"/>
          <w:szCs w:val="22"/>
        </w:rPr>
        <w:t xml:space="preserve"> дурном поведении, неразумных, а то и безнравственных поступках .</w:t>
      </w:r>
    </w:p>
    <w:p w:rsidR="0079546A" w:rsidRPr="0079546A" w:rsidRDefault="0079546A" w:rsidP="0079546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9546A">
        <w:rPr>
          <w:rStyle w:val="c7"/>
          <w:rFonts w:ascii="Arial" w:hAnsi="Arial" w:cs="Arial"/>
          <w:color w:val="000000"/>
          <w:sz w:val="22"/>
          <w:szCs w:val="22"/>
        </w:rPr>
        <w:t xml:space="preserve">                 У детей необходимо  воспитывать  привычку  выполнять  поручения  и  распоряжения взрослых. Это не только делает лёгким воспитание, но и сберегает нервы ребёнка, уменьшает  всякий риск  нелепых  поступков,  предупреждает  капризы  и  сохраняет массу детской энергии, которая в другом случае с большим вредом для детей тратится на капризы, упрямство, своеволие и пр. Мы часто не в силах уговорить своего ребёнка, настоять, мы уступаем, </w:t>
      </w:r>
      <w:proofErr w:type="gramStart"/>
      <w:r w:rsidRPr="0079546A">
        <w:rPr>
          <w:rStyle w:val="c7"/>
          <w:rFonts w:ascii="Arial" w:hAnsi="Arial" w:cs="Arial"/>
          <w:color w:val="000000"/>
          <w:sz w:val="22"/>
          <w:szCs w:val="22"/>
        </w:rPr>
        <w:t>-с</w:t>
      </w:r>
      <w:proofErr w:type="gramEnd"/>
      <w:r w:rsidRPr="0079546A">
        <w:rPr>
          <w:rStyle w:val="c7"/>
          <w:rFonts w:ascii="Arial" w:hAnsi="Arial" w:cs="Arial"/>
          <w:color w:val="000000"/>
          <w:sz w:val="22"/>
          <w:szCs w:val="22"/>
        </w:rPr>
        <w:t xml:space="preserve">окрушаются  мамы  и  папы.  Тут  же  утешают  себя </w:t>
      </w:r>
      <w:proofErr w:type="gramStart"/>
      <w:r w:rsidRPr="0079546A">
        <w:rPr>
          <w:rStyle w:val="c7"/>
          <w:rFonts w:ascii="Arial" w:hAnsi="Arial" w:cs="Arial"/>
          <w:color w:val="000000"/>
          <w:sz w:val="22"/>
          <w:szCs w:val="22"/>
        </w:rPr>
        <w:t>-у</w:t>
      </w:r>
      <w:proofErr w:type="gramEnd"/>
      <w:r w:rsidRPr="0079546A">
        <w:rPr>
          <w:rStyle w:val="c7"/>
          <w:rFonts w:ascii="Arial" w:hAnsi="Arial" w:cs="Arial"/>
          <w:color w:val="000000"/>
          <w:sz w:val="22"/>
          <w:szCs w:val="22"/>
        </w:rPr>
        <w:t xml:space="preserve">прямый,  значит  волевой. Считать, что в упрямстве ребёнка проявляются воля и </w:t>
      </w:r>
      <w:proofErr w:type="spellStart"/>
      <w:r w:rsidRPr="0079546A">
        <w:rPr>
          <w:rStyle w:val="c7"/>
          <w:rFonts w:ascii="Arial" w:hAnsi="Arial" w:cs="Arial"/>
          <w:color w:val="000000"/>
          <w:sz w:val="22"/>
          <w:szCs w:val="22"/>
        </w:rPr>
        <w:t>настойчивость</w:t>
      </w:r>
      <w:proofErr w:type="gramStart"/>
      <w:r w:rsidRPr="0079546A">
        <w:rPr>
          <w:rStyle w:val="c7"/>
          <w:rFonts w:ascii="Arial" w:hAnsi="Arial" w:cs="Arial"/>
          <w:color w:val="000000"/>
          <w:sz w:val="22"/>
          <w:szCs w:val="22"/>
        </w:rPr>
        <w:t>,-</w:t>
      </w:r>
      <w:proofErr w:type="gramEnd"/>
      <w:r w:rsidRPr="0079546A">
        <w:rPr>
          <w:rStyle w:val="c7"/>
          <w:rFonts w:ascii="Arial" w:hAnsi="Arial" w:cs="Arial"/>
          <w:color w:val="000000"/>
          <w:sz w:val="22"/>
          <w:szCs w:val="22"/>
        </w:rPr>
        <w:t>глубокое</w:t>
      </w:r>
      <w:proofErr w:type="spellEnd"/>
      <w:r w:rsidRPr="0079546A">
        <w:rPr>
          <w:rStyle w:val="c7"/>
          <w:rFonts w:ascii="Arial" w:hAnsi="Arial" w:cs="Arial"/>
          <w:color w:val="000000"/>
          <w:sz w:val="22"/>
          <w:szCs w:val="22"/>
        </w:rPr>
        <w:t xml:space="preserve"> заблуждение. Детское упрямство </w:t>
      </w:r>
      <w:proofErr w:type="gramStart"/>
      <w:r w:rsidRPr="0079546A">
        <w:rPr>
          <w:rStyle w:val="c7"/>
          <w:rFonts w:ascii="Arial" w:hAnsi="Arial" w:cs="Arial"/>
          <w:color w:val="000000"/>
          <w:sz w:val="22"/>
          <w:szCs w:val="22"/>
        </w:rPr>
        <w:t>–п</w:t>
      </w:r>
      <w:proofErr w:type="gramEnd"/>
      <w:r w:rsidRPr="0079546A">
        <w:rPr>
          <w:rStyle w:val="c7"/>
          <w:rFonts w:ascii="Arial" w:hAnsi="Arial" w:cs="Arial"/>
          <w:color w:val="000000"/>
          <w:sz w:val="22"/>
          <w:szCs w:val="22"/>
        </w:rPr>
        <w:t xml:space="preserve">ризнак  слабой  воли,  неумения преодолеть  своё  желание,  мобилизовать себя.  Упрямство  присуще  избалованным детям, не умеющим считаться с родительским словом. Упрямство – проявление отрицательной черты характера, и её надо искоренять, иначе она может перерасти в негативизм </w:t>
      </w:r>
      <w:proofErr w:type="gramStart"/>
      <w:r w:rsidRPr="0079546A">
        <w:rPr>
          <w:rStyle w:val="c7"/>
          <w:rFonts w:ascii="Arial" w:hAnsi="Arial" w:cs="Arial"/>
          <w:color w:val="000000"/>
          <w:sz w:val="22"/>
          <w:szCs w:val="22"/>
        </w:rPr>
        <w:t>–к</w:t>
      </w:r>
      <w:proofErr w:type="gramEnd"/>
      <w:r w:rsidRPr="0079546A">
        <w:rPr>
          <w:rStyle w:val="c7"/>
          <w:rFonts w:ascii="Arial" w:hAnsi="Arial" w:cs="Arial"/>
          <w:color w:val="000000"/>
          <w:sz w:val="22"/>
          <w:szCs w:val="22"/>
        </w:rPr>
        <w:t>райнюю степень упрямства, когда ребёнок сопротивляется любому требованию взрослого.  Воспитание не может  быть нетребовательным,  ибо  отсутствие  требовательности  к растущему человеку есть не что иное, как воспитание стихийное.</w:t>
      </w:r>
    </w:p>
    <w:p w:rsidR="0079546A" w:rsidRPr="0079546A" w:rsidRDefault="0079546A" w:rsidP="0079546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9546A">
        <w:rPr>
          <w:rStyle w:val="c7"/>
          <w:rFonts w:ascii="Arial" w:hAnsi="Arial" w:cs="Arial"/>
          <w:color w:val="000000"/>
          <w:sz w:val="22"/>
          <w:szCs w:val="22"/>
        </w:rPr>
        <w:t xml:space="preserve">                  «Можно», «нельзя», «надо» </w:t>
      </w:r>
      <w:proofErr w:type="gramStart"/>
      <w:r w:rsidRPr="0079546A">
        <w:rPr>
          <w:rStyle w:val="c7"/>
          <w:rFonts w:ascii="Arial" w:hAnsi="Arial" w:cs="Arial"/>
          <w:color w:val="000000"/>
          <w:sz w:val="22"/>
          <w:szCs w:val="22"/>
        </w:rPr>
        <w:t>-т</w:t>
      </w:r>
      <w:proofErr w:type="gramEnd"/>
      <w:r w:rsidRPr="0079546A">
        <w:rPr>
          <w:rStyle w:val="c7"/>
          <w:rFonts w:ascii="Arial" w:hAnsi="Arial" w:cs="Arial"/>
          <w:color w:val="000000"/>
          <w:sz w:val="22"/>
          <w:szCs w:val="22"/>
        </w:rPr>
        <w:t xml:space="preserve">ри первоначальных нравственных понятия, которые ребёнок должен усвоить очень рано. На них опираются родительские требования. Разумная, справедливая, обоснованная  и  в  меру взыскательная  требовательность  развивает  ребёнка нравственно.  Требовать,  уважая, </w:t>
      </w:r>
      <w:proofErr w:type="gramStart"/>
      <w:r w:rsidRPr="0079546A">
        <w:rPr>
          <w:rStyle w:val="c7"/>
          <w:rFonts w:ascii="Arial" w:hAnsi="Arial" w:cs="Arial"/>
          <w:color w:val="000000"/>
          <w:sz w:val="22"/>
          <w:szCs w:val="22"/>
        </w:rPr>
        <w:t>-и</w:t>
      </w:r>
      <w:proofErr w:type="gramEnd"/>
      <w:r w:rsidRPr="0079546A">
        <w:rPr>
          <w:rStyle w:val="c7"/>
          <w:rFonts w:ascii="Arial" w:hAnsi="Arial" w:cs="Arial"/>
          <w:color w:val="000000"/>
          <w:sz w:val="22"/>
          <w:szCs w:val="22"/>
        </w:rPr>
        <w:t xml:space="preserve">менно  этот  принцип  должен  быть  в  основе отношений  между  воспитателем  и воспитуемым. Тогда  у  ребёнка  не  возникнет сопротивления воспитательным воздействиям, а у взрослого </w:t>
      </w:r>
      <w:proofErr w:type="gramStart"/>
      <w:r w:rsidRPr="0079546A">
        <w:rPr>
          <w:rStyle w:val="c7"/>
          <w:rFonts w:ascii="Arial" w:hAnsi="Arial" w:cs="Arial"/>
          <w:color w:val="000000"/>
          <w:sz w:val="22"/>
          <w:szCs w:val="22"/>
        </w:rPr>
        <w:t>–р</w:t>
      </w:r>
      <w:proofErr w:type="gramEnd"/>
      <w:r w:rsidRPr="0079546A">
        <w:rPr>
          <w:rStyle w:val="c7"/>
          <w:rFonts w:ascii="Arial" w:hAnsi="Arial" w:cs="Arial"/>
          <w:color w:val="000000"/>
          <w:sz w:val="22"/>
          <w:szCs w:val="22"/>
        </w:rPr>
        <w:t>астерянности в выборе подхода к нему. Какие слова вы чаще говорите своему ребенку – «можно» или «нельзя»? Оба чрезвычайно важны для маленьких детей: «можно» прививает веру в собственные возможности и воспитывает доверие к окружающему миру, а «нельзя» устанавливает рамки дозволенного и дает ощущение безопасности.</w:t>
      </w:r>
    </w:p>
    <w:p w:rsidR="0079546A" w:rsidRPr="0079546A" w:rsidRDefault="0079546A" w:rsidP="0079546A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79546A">
        <w:rPr>
          <w:rStyle w:val="c0"/>
          <w:rFonts w:ascii="Arial" w:hAnsi="Arial" w:cs="Arial"/>
          <w:b/>
          <w:bCs/>
          <w:color w:val="000000"/>
          <w:sz w:val="22"/>
          <w:szCs w:val="22"/>
        </w:rPr>
        <w:t>Однажды  к  известному  советскому  педагогу  Антону  Семеновичу Макаренко пришла женщина с вопросом: «Моему сыну сейчас 3 года. Скажите, когда нужно начать воспитание, чтобы он вырос достойным человеком?». На это А.С. Макаренко ответил женщине: «Вы опоздали на 3 года. Ребёнок  в младшем возрасте должен беспрекословно слушаться родителей, ибо если он не послушен сейчас, то он совершенно утратит послушание в 6 -8 лет».</w:t>
      </w:r>
    </w:p>
    <w:p w:rsidR="00AD4F46" w:rsidRPr="0079546A" w:rsidRDefault="00AD4F46">
      <w:pPr>
        <w:rPr>
          <w:rFonts w:ascii="Arial" w:hAnsi="Arial" w:cs="Arial"/>
        </w:rPr>
      </w:pPr>
    </w:p>
    <w:sectPr w:rsidR="00AD4F46" w:rsidRPr="0079546A" w:rsidSect="00AD4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46A"/>
    <w:rsid w:val="00024D4C"/>
    <w:rsid w:val="005C38FD"/>
    <w:rsid w:val="0079546A"/>
    <w:rsid w:val="00AD4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795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9546A"/>
  </w:style>
  <w:style w:type="character" w:customStyle="1" w:styleId="c0">
    <w:name w:val="c0"/>
    <w:basedOn w:val="a0"/>
    <w:rsid w:val="0079546A"/>
  </w:style>
  <w:style w:type="paragraph" w:customStyle="1" w:styleId="c1">
    <w:name w:val="c1"/>
    <w:basedOn w:val="a"/>
    <w:rsid w:val="00795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954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9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463</Words>
  <Characters>2641</Characters>
  <Application>Microsoft Office Word</Application>
  <DocSecurity>0</DocSecurity>
  <Lines>22</Lines>
  <Paragraphs>6</Paragraphs>
  <ScaleCrop>false</ScaleCrop>
  <Company>office 2007 rus ent: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2021-04-06T16:19:00Z</dcterms:created>
  <dcterms:modified xsi:type="dcterms:W3CDTF">2021-04-06T16:20:00Z</dcterms:modified>
</cp:coreProperties>
</file>